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C454F" w14:textId="77777777" w:rsidR="00AF29E9" w:rsidRPr="00B2190D" w:rsidRDefault="004C4E2D" w:rsidP="00AF29E9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  <w:r w:rsidRPr="00B2190D">
        <w:rPr>
          <w:rFonts w:ascii="Bookman Old Style" w:hAnsi="Bookman Old Style"/>
          <w:b/>
          <w:bCs/>
          <w:sz w:val="20"/>
          <w:szCs w:val="20"/>
          <w:u w:val="single"/>
        </w:rPr>
        <w:t>ΑΝΩΤΑΤΟ ΔΙΚΑΣΤΗΡΙΟ ΚΥΠΡΟΥ</w:t>
      </w:r>
      <w:r w:rsidRPr="00B2190D">
        <w:rPr>
          <w:rFonts w:ascii="Bookman Old Style" w:hAnsi="Bookman Old Style"/>
          <w:b/>
          <w:bCs/>
          <w:sz w:val="20"/>
          <w:szCs w:val="20"/>
        </w:rPr>
        <w:tab/>
      </w:r>
      <w:r w:rsidRPr="00B2190D">
        <w:rPr>
          <w:rFonts w:ascii="Bookman Old Style" w:hAnsi="Bookman Old Style"/>
          <w:b/>
          <w:bCs/>
          <w:sz w:val="20"/>
          <w:szCs w:val="20"/>
        </w:rPr>
        <w:tab/>
        <w:t xml:space="preserve">  </w:t>
      </w:r>
    </w:p>
    <w:p w14:paraId="1E8B33F2" w14:textId="77777777" w:rsidR="00B2190D" w:rsidRDefault="00AF29E9" w:rsidP="00AF29E9">
      <w:pPr>
        <w:spacing w:after="0" w:line="240" w:lineRule="auto"/>
        <w:rPr>
          <w:rFonts w:ascii="Bookman Old Style" w:hAnsi="Bookman Old Style"/>
        </w:rPr>
      </w:pPr>
      <w:r w:rsidRPr="00B2190D">
        <w:rPr>
          <w:rFonts w:ascii="Bookman Old Style" w:hAnsi="Bookman Old Style"/>
          <w:b/>
          <w:bCs/>
          <w:sz w:val="20"/>
          <w:szCs w:val="20"/>
          <w:u w:val="single"/>
        </w:rPr>
        <w:t>ΔΕΥΤΕΡΟΒΑΘΜΙΑ ΔΙΚΑΙΟΔΟΣΙΑ</w:t>
      </w:r>
      <w:r w:rsidRPr="00B2190D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</w:rPr>
        <w:tab/>
      </w:r>
    </w:p>
    <w:p w14:paraId="6865F8F6" w14:textId="2E7C66B9" w:rsidR="00AF29E9" w:rsidRPr="00035BF2" w:rsidRDefault="00383B5B" w:rsidP="00B2190D">
      <w:pPr>
        <w:spacing w:after="0" w:line="240" w:lineRule="auto"/>
        <w:jc w:val="center"/>
        <w:rPr>
          <w:rFonts w:ascii="Bookman Old Style" w:hAnsi="Bookman Old Style"/>
          <w:b/>
          <w:bCs/>
          <w:u w:val="single"/>
        </w:rPr>
      </w:pPr>
      <w:r w:rsidRPr="00383B5B">
        <w:rPr>
          <w:rFonts w:ascii="Bookman Old Style" w:hAnsi="Bookman Old Style"/>
        </w:rPr>
        <w:t xml:space="preserve">         </w:t>
      </w:r>
      <w:r w:rsidR="00AF29E9" w:rsidRPr="004C4E2D">
        <w:rPr>
          <w:rFonts w:ascii="Bookman Old Style" w:hAnsi="Bookman Old Style"/>
        </w:rPr>
        <w:t>Εβδομαδιαίος</w:t>
      </w:r>
      <w:r w:rsidR="00AF29E9" w:rsidRPr="00035BF2">
        <w:rPr>
          <w:rFonts w:ascii="Bookman Old Style" w:hAnsi="Bookman Old Style"/>
        </w:rPr>
        <w:t xml:space="preserve"> </w:t>
      </w:r>
      <w:r w:rsidR="00AF29E9" w:rsidRPr="004C4E2D">
        <w:rPr>
          <w:rFonts w:ascii="Bookman Old Style" w:hAnsi="Bookman Old Style"/>
        </w:rPr>
        <w:t>Πίνακας</w:t>
      </w:r>
      <w:r w:rsidR="00AF29E9" w:rsidRPr="00035BF2">
        <w:rPr>
          <w:rFonts w:ascii="Bookman Old Style" w:hAnsi="Bookman Old Style"/>
        </w:rPr>
        <w:t xml:space="preserve"> </w:t>
      </w:r>
      <w:r w:rsidR="00AF29E9" w:rsidRPr="004C4E2D">
        <w:rPr>
          <w:rFonts w:ascii="Bookman Old Style" w:hAnsi="Bookman Old Style"/>
        </w:rPr>
        <w:t>Εφέσεων</w:t>
      </w:r>
      <w:r w:rsidR="00035BF2" w:rsidRPr="00035BF2">
        <w:rPr>
          <w:rFonts w:ascii="Bookman Old Style" w:hAnsi="Bookman Old Style"/>
        </w:rPr>
        <w:t>/</w:t>
      </w:r>
      <w:r w:rsidR="00035BF2">
        <w:rPr>
          <w:rFonts w:ascii="Bookman Old Style" w:hAnsi="Bookman Old Style"/>
        </w:rPr>
        <w:t>Αιτήσεων</w:t>
      </w:r>
      <w:r w:rsidR="00AF29E9" w:rsidRPr="00035BF2">
        <w:rPr>
          <w:rFonts w:ascii="Bookman Old Style" w:hAnsi="Bookman Old Style"/>
        </w:rPr>
        <w:t xml:space="preserve"> </w:t>
      </w:r>
      <w:r w:rsidR="00AF29E9" w:rsidRPr="004C4E2D">
        <w:rPr>
          <w:rFonts w:ascii="Bookman Old Style" w:hAnsi="Bookman Old Style"/>
        </w:rPr>
        <w:t>για</w:t>
      </w:r>
      <w:r w:rsidR="00AF29E9" w:rsidRPr="00035BF2">
        <w:rPr>
          <w:rFonts w:ascii="Bookman Old Style" w:hAnsi="Bookman Old Style"/>
        </w:rPr>
        <w:t xml:space="preserve"> </w:t>
      </w:r>
      <w:sdt>
        <w:sdtPr>
          <w:rPr>
            <w:rFonts w:ascii="Bookman Old Style" w:hAnsi="Bookman Old Style"/>
            <w:b/>
            <w:u w:val="single"/>
          </w:rPr>
          <w:id w:val="774839247"/>
          <w:placeholder>
            <w:docPart w:val="DefaultPlaceholder_-1854013437"/>
          </w:placeholder>
          <w:date w:fullDate="2023-01-09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7B7CBC" w:rsidRPr="007B7CBC">
            <w:rPr>
              <w:rFonts w:ascii="Bookman Old Style" w:hAnsi="Bookman Old Style"/>
              <w:b/>
              <w:u w:val="single"/>
            </w:rPr>
            <w:t>09/01/2023</w:t>
          </w:r>
        </w:sdtContent>
      </w:sdt>
      <w:r w:rsidR="00AF29E9" w:rsidRPr="007B7CBC">
        <w:rPr>
          <w:rFonts w:ascii="Bookman Old Style" w:hAnsi="Bookman Old Style"/>
          <w:b/>
          <w:bCs/>
          <w:u w:val="single"/>
        </w:rPr>
        <w:t xml:space="preserve"> μέχρι </w:t>
      </w:r>
      <w:sdt>
        <w:sdtPr>
          <w:rPr>
            <w:rFonts w:ascii="Bookman Old Style" w:hAnsi="Bookman Old Style"/>
            <w:b/>
            <w:bCs/>
            <w:u w:val="single"/>
          </w:rPr>
          <w:id w:val="-506825321"/>
          <w:placeholder>
            <w:docPart w:val="DefaultPlaceholder_-1854013437"/>
          </w:placeholder>
          <w:date w:fullDate="2023-01-13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7B7CBC" w:rsidRPr="007B7CBC">
            <w:rPr>
              <w:rFonts w:ascii="Bookman Old Style" w:hAnsi="Bookman Old Style"/>
              <w:b/>
              <w:bCs/>
              <w:u w:val="single"/>
            </w:rPr>
            <w:t>13/01/2023</w:t>
          </w:r>
        </w:sdtContent>
      </w:sdt>
    </w:p>
    <w:tbl>
      <w:tblPr>
        <w:tblStyle w:val="TableGrid"/>
        <w:tblpPr w:leftFromText="180" w:rightFromText="180" w:vertAnchor="page" w:horzAnchor="margin" w:tblpY="1735"/>
        <w:tblW w:w="15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56"/>
        <w:gridCol w:w="2800"/>
        <w:gridCol w:w="2800"/>
        <w:gridCol w:w="2739"/>
        <w:gridCol w:w="2880"/>
        <w:gridCol w:w="1701"/>
      </w:tblGrid>
      <w:tr w:rsidR="00427103" w:rsidRPr="004C4E2D" w14:paraId="5C3BF4CF" w14:textId="77777777" w:rsidTr="00E45D7A">
        <w:trPr>
          <w:trHeight w:val="529"/>
        </w:trPr>
        <w:tc>
          <w:tcPr>
            <w:tcW w:w="2956" w:type="dxa"/>
            <w:tcBorders>
              <w:top w:val="nil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DFA539A" w14:textId="77777777" w:rsidR="00AF29E9" w:rsidRPr="004C4E2D" w:rsidRDefault="00AF29E9" w:rsidP="00803D62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ΕΦΕΤΕΙΟ</w:t>
            </w:r>
          </w:p>
        </w:tc>
        <w:tc>
          <w:tcPr>
            <w:tcW w:w="2800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77660545" w14:textId="77777777" w:rsidR="00AF29E9" w:rsidRPr="00706989" w:rsidRDefault="00AF29E9" w:rsidP="00AF29E9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ΔΕΥΤΕΡ</w:t>
            </w:r>
            <w:r>
              <w:rPr>
                <w:rFonts w:ascii="Bookman Old Style" w:hAnsi="Bookman Old Style"/>
                <w:b/>
                <w:bCs/>
              </w:rPr>
              <w:t>Α</w:t>
            </w:r>
          </w:p>
          <w:sdt>
            <w:sdtPr>
              <w:rPr>
                <w:rFonts w:ascii="Bookman Old Style" w:hAnsi="Bookman Old Style"/>
                <w:b/>
                <w:bCs/>
                <w:lang w:val="en-US"/>
              </w:rPr>
              <w:id w:val="-1660065767"/>
              <w:placeholder>
                <w:docPart w:val="DefaultPlaceholder_-1854013437"/>
              </w:placeholder>
              <w:date w:fullDate="2023-01-09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1FE52F77" w14:textId="43E118D3" w:rsidR="00AF29E9" w:rsidRPr="004C4E2D" w:rsidRDefault="007B7CBC" w:rsidP="00AF29E9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09/01/2023</w:t>
                </w:r>
              </w:p>
            </w:sdtContent>
          </w:sdt>
        </w:tc>
        <w:tc>
          <w:tcPr>
            <w:tcW w:w="2800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365AA466" w14:textId="77777777" w:rsidR="00AF29E9" w:rsidRPr="00706989" w:rsidRDefault="00AF29E9" w:rsidP="00AF29E9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ΤΡΙΤΗ</w:t>
            </w:r>
          </w:p>
          <w:sdt>
            <w:sdtPr>
              <w:rPr>
                <w:rFonts w:ascii="Bookman Old Style" w:hAnsi="Bookman Old Style"/>
                <w:b/>
                <w:bCs/>
              </w:rPr>
              <w:id w:val="1299567459"/>
              <w:placeholder>
                <w:docPart w:val="DefaultPlaceholder_-1854013437"/>
              </w:placeholder>
              <w:date w:fullDate="2023-01-10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4E61B16C" w14:textId="7809723E" w:rsidR="00AF29E9" w:rsidRPr="00706989" w:rsidRDefault="007B7CBC" w:rsidP="00AF29E9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10/01/2023</w:t>
                </w:r>
              </w:p>
            </w:sdtContent>
          </w:sdt>
        </w:tc>
        <w:tc>
          <w:tcPr>
            <w:tcW w:w="2739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14E06A4F" w14:textId="77777777" w:rsidR="00AF29E9" w:rsidRPr="00706989" w:rsidRDefault="00AF29E9" w:rsidP="00AF29E9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ΤΕΤΑΡΤΗ</w:t>
            </w:r>
          </w:p>
          <w:sdt>
            <w:sdtPr>
              <w:rPr>
                <w:rFonts w:ascii="Bookman Old Style" w:hAnsi="Bookman Old Style"/>
                <w:b/>
                <w:bCs/>
              </w:rPr>
              <w:id w:val="581491799"/>
              <w:placeholder>
                <w:docPart w:val="DefaultPlaceholder_-1854013437"/>
              </w:placeholder>
              <w:date w:fullDate="2023-01-11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005B05A9" w14:textId="061A492F" w:rsidR="00AF29E9" w:rsidRPr="00706989" w:rsidRDefault="007B7CBC" w:rsidP="00AF29E9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11/01/2023</w:t>
                </w:r>
              </w:p>
            </w:sdtContent>
          </w:sdt>
        </w:tc>
        <w:tc>
          <w:tcPr>
            <w:tcW w:w="2880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3EF4D745" w14:textId="77777777" w:rsidR="00AF29E9" w:rsidRPr="00706989" w:rsidRDefault="00AF29E9" w:rsidP="00AF29E9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ΠΕΜΠΤΗ</w:t>
            </w:r>
            <w:r w:rsidRPr="00706989">
              <w:rPr>
                <w:rFonts w:ascii="Bookman Old Style" w:hAnsi="Bookman Old Style"/>
                <w:b/>
                <w:bCs/>
                <w:lang w:val="en-US"/>
              </w:rPr>
              <w:t xml:space="preserve"> </w:t>
            </w:r>
          </w:p>
          <w:sdt>
            <w:sdtPr>
              <w:rPr>
                <w:rFonts w:ascii="Bookman Old Style" w:hAnsi="Bookman Old Style"/>
                <w:b/>
                <w:bCs/>
                <w:lang w:val="en-US"/>
              </w:rPr>
              <w:id w:val="155739604"/>
              <w:placeholder>
                <w:docPart w:val="DefaultPlaceholder_-1854013437"/>
              </w:placeholder>
              <w:date w:fullDate="2023-01-12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51F358B8" w14:textId="07D0F7FF" w:rsidR="00AF29E9" w:rsidRPr="004C4E2D" w:rsidRDefault="007B7CBC" w:rsidP="00AF29E9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12/01/2023</w:t>
                </w:r>
              </w:p>
            </w:sdtContent>
          </w:sdt>
        </w:tc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7F9F6D39" w14:textId="77777777" w:rsidR="00AF29E9" w:rsidRPr="00706989" w:rsidRDefault="00AF29E9" w:rsidP="00AF29E9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ΠΑΡΑΣΚΕΥΗ</w:t>
            </w:r>
          </w:p>
          <w:sdt>
            <w:sdtPr>
              <w:rPr>
                <w:rFonts w:ascii="Bookman Old Style" w:hAnsi="Bookman Old Style"/>
                <w:b/>
                <w:bCs/>
                <w:lang w:val="en-US"/>
              </w:rPr>
              <w:id w:val="-1949150359"/>
              <w:placeholder>
                <w:docPart w:val="DefaultPlaceholder_-1854013437"/>
              </w:placeholder>
              <w:date w:fullDate="2023-01-13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222E1081" w14:textId="3BFB8F41" w:rsidR="00AF29E9" w:rsidRPr="004C4E2D" w:rsidRDefault="007B7CBC" w:rsidP="00AF29E9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13/01/2023</w:t>
                </w:r>
              </w:p>
            </w:sdtContent>
          </w:sdt>
        </w:tc>
      </w:tr>
      <w:tr w:rsidR="00427103" w:rsidRPr="004C4E2D" w14:paraId="5C929329" w14:textId="77777777" w:rsidTr="00E45D7A">
        <w:trPr>
          <w:trHeight w:val="2268"/>
        </w:trPr>
        <w:tc>
          <w:tcPr>
            <w:tcW w:w="29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32BA223" w14:textId="563A6150" w:rsidR="00AF29E9" w:rsidRPr="004C4E2D" w:rsidRDefault="00AF29E9" w:rsidP="00AF29E9">
            <w:pPr>
              <w:rPr>
                <w:rFonts w:ascii="Bookman Old Style" w:hAnsi="Bookman Old Style"/>
                <w:b/>
                <w:bCs/>
              </w:rPr>
            </w:pPr>
          </w:p>
          <w:p w14:paraId="3BF7D2A3" w14:textId="18B40DAF" w:rsidR="00AF29E9" w:rsidRDefault="00AF29E9" w:rsidP="00AF29E9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 xml:space="preserve">Τ. Θ. ΟΙΚΟΝΟΜΟΥ, </w:t>
            </w:r>
          </w:p>
          <w:p w14:paraId="4E7DC153" w14:textId="6FDF73C7" w:rsidR="008B3B40" w:rsidRDefault="008B3B40" w:rsidP="00AF29E9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Λ. ΔΗΜΗΤΡΙΑΔΟΥ,</w:t>
            </w:r>
          </w:p>
          <w:p w14:paraId="2D587A5B" w14:textId="34D0FEF8" w:rsidR="00AF29E9" w:rsidRPr="00CF74BF" w:rsidRDefault="008B3B40" w:rsidP="00AF29E9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Σ</w:t>
            </w:r>
            <w:r w:rsidR="00383B5B">
              <w:rPr>
                <w:rFonts w:ascii="Bookman Old Style" w:hAnsi="Bookman Old Style"/>
                <w:b/>
                <w:bCs/>
                <w:lang w:val="en-US"/>
              </w:rPr>
              <w:t>T</w:t>
            </w:r>
            <w:r>
              <w:rPr>
                <w:rFonts w:ascii="Bookman Old Style" w:hAnsi="Bookman Old Style"/>
                <w:b/>
                <w:bCs/>
              </w:rPr>
              <w:t>. ΧΑΤΖΗΓΙΑΝΝΗ, ΔΔ.</w:t>
            </w:r>
          </w:p>
          <w:p w14:paraId="50D24A62" w14:textId="77777777" w:rsidR="00383B5B" w:rsidRDefault="00383B5B" w:rsidP="008B3B40">
            <w:pPr>
              <w:rPr>
                <w:rFonts w:ascii="Bookman Old Style" w:hAnsi="Bookman Old Style"/>
                <w:u w:val="single"/>
              </w:rPr>
            </w:pPr>
          </w:p>
          <w:p w14:paraId="365AB5F3" w14:textId="4A17CE9D" w:rsidR="00AF29E9" w:rsidRPr="004C4E2D" w:rsidRDefault="00AF29E9" w:rsidP="00383B5B">
            <w:pPr>
              <w:rPr>
                <w:rFonts w:ascii="Bookman Old Style" w:hAnsi="Bookman Old Style"/>
                <w:u w:val="single"/>
              </w:rPr>
            </w:pPr>
            <w:r w:rsidRPr="004C4E2D">
              <w:rPr>
                <w:rFonts w:ascii="Bookman Old Style" w:hAnsi="Bookman Old Style"/>
                <w:u w:val="single"/>
              </w:rPr>
              <w:t>9:30 π.μ. – ΑΙΘ</w:t>
            </w:r>
            <w:r>
              <w:rPr>
                <w:rFonts w:ascii="Bookman Old Style" w:hAnsi="Bookman Old Style"/>
                <w:u w:val="single"/>
              </w:rPr>
              <w:t>.</w:t>
            </w:r>
            <w:r w:rsidRPr="004C4E2D">
              <w:rPr>
                <w:rFonts w:ascii="Bookman Old Style" w:hAnsi="Bookman Old Style"/>
                <w:u w:val="single"/>
              </w:rPr>
              <w:t xml:space="preserve"> </w:t>
            </w:r>
            <w:r w:rsidR="00383B5B">
              <w:rPr>
                <w:rFonts w:ascii="Bookman Old Style" w:hAnsi="Bookman Old Style"/>
                <w:u w:val="single"/>
              </w:rPr>
              <w:t>3</w:t>
            </w:r>
          </w:p>
        </w:tc>
        <w:tc>
          <w:tcPr>
            <w:tcW w:w="28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102EA4B" w14:textId="77777777" w:rsidR="00AF29E9" w:rsidRPr="00237044" w:rsidRDefault="00AF29E9" w:rsidP="00AF29E9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8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EB5696D" w14:textId="27B4C577" w:rsidR="00AF29E9" w:rsidRDefault="00427103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272/22 (ακρ</w:t>
            </w:r>
            <w:r w:rsidR="00E45D7A">
              <w:rPr>
                <w:rFonts w:ascii="Bookman Old Style" w:hAnsi="Bookman Old Style"/>
                <w:sz w:val="21"/>
                <w:szCs w:val="21"/>
              </w:rPr>
              <w:t>.</w:t>
            </w:r>
            <w:r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77E30FDE" w14:textId="6C021A38" w:rsidR="00E45D7A" w:rsidRPr="00427103" w:rsidRDefault="00E45D7A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279/22 (ακρ.)</w:t>
            </w:r>
          </w:p>
        </w:tc>
        <w:tc>
          <w:tcPr>
            <w:tcW w:w="27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CE4A292" w14:textId="77777777" w:rsidR="00AF29E9" w:rsidRPr="00237044" w:rsidRDefault="00AF29E9" w:rsidP="00AF29E9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A3D9CAC" w14:textId="77777777" w:rsidR="00AF29E9" w:rsidRPr="00237044" w:rsidRDefault="00AF29E9" w:rsidP="00AF29E9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B03FF6" w14:textId="77777777" w:rsidR="00AF29E9" w:rsidRPr="00237044" w:rsidRDefault="00AF29E9" w:rsidP="00AF29E9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427103" w:rsidRPr="004C4E2D" w14:paraId="441841D0" w14:textId="77777777" w:rsidTr="00E45D7A">
        <w:trPr>
          <w:trHeight w:val="2268"/>
        </w:trPr>
        <w:tc>
          <w:tcPr>
            <w:tcW w:w="29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C58FC13" w14:textId="77777777" w:rsidR="007B7CBC" w:rsidRPr="004C4E2D" w:rsidRDefault="007B7CBC" w:rsidP="007B7CBC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 xml:space="preserve">Κ. ΣΤΑΜΑΤΙΟΥ, </w:t>
            </w:r>
          </w:p>
          <w:p w14:paraId="2CCB6136" w14:textId="40333C86" w:rsidR="007B7CBC" w:rsidRPr="004C4E2D" w:rsidRDefault="007B7CBC" w:rsidP="007B7CBC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Χ. ΜΑΛΑΧΤΟ</w:t>
            </w:r>
            <w:r w:rsidR="00383B5B">
              <w:rPr>
                <w:rFonts w:ascii="Bookman Old Style" w:hAnsi="Bookman Old Style"/>
                <w:b/>
                <w:bCs/>
              </w:rPr>
              <w:t>Σ</w:t>
            </w:r>
            <w:r w:rsidRPr="004C4E2D">
              <w:rPr>
                <w:rFonts w:ascii="Bookman Old Style" w:hAnsi="Bookman Old Style"/>
                <w:b/>
                <w:bCs/>
              </w:rPr>
              <w:t xml:space="preserve">, </w:t>
            </w:r>
          </w:p>
          <w:p w14:paraId="115D1549" w14:textId="08A5A53E" w:rsidR="007B7CBC" w:rsidRDefault="007B7CBC" w:rsidP="007B7CBC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>I</w:t>
            </w:r>
            <w:r w:rsidRPr="00383B5B">
              <w:rPr>
                <w:rFonts w:ascii="Bookman Old Style" w:hAnsi="Bookman Old Style"/>
                <w:b/>
                <w:bCs/>
              </w:rPr>
              <w:t xml:space="preserve">. </w:t>
            </w:r>
            <w:r>
              <w:rPr>
                <w:rFonts w:ascii="Bookman Old Style" w:hAnsi="Bookman Old Style"/>
                <w:b/>
                <w:bCs/>
              </w:rPr>
              <w:t>ΙΩΑΝΝΙΔΗ</w:t>
            </w:r>
            <w:r w:rsidR="00383B5B">
              <w:rPr>
                <w:rFonts w:ascii="Bookman Old Style" w:hAnsi="Bookman Old Style"/>
                <w:b/>
                <w:bCs/>
              </w:rPr>
              <w:t>Σ</w:t>
            </w:r>
            <w:r w:rsidRPr="004C4E2D">
              <w:rPr>
                <w:rFonts w:ascii="Bookman Old Style" w:hAnsi="Bookman Old Style"/>
                <w:b/>
                <w:bCs/>
              </w:rPr>
              <w:t>, ΔΔ</w:t>
            </w:r>
            <w:r w:rsidRPr="00383B5B">
              <w:rPr>
                <w:rFonts w:ascii="Bookman Old Style" w:hAnsi="Bookman Old Style"/>
                <w:b/>
                <w:bCs/>
              </w:rPr>
              <w:t>.</w:t>
            </w:r>
          </w:p>
          <w:p w14:paraId="55C0F6B7" w14:textId="77777777" w:rsidR="00383B5B" w:rsidRPr="00383B5B" w:rsidRDefault="00383B5B" w:rsidP="007B7CBC">
            <w:pPr>
              <w:rPr>
                <w:rFonts w:ascii="Bookman Old Style" w:hAnsi="Bookman Old Style"/>
                <w:b/>
                <w:bCs/>
              </w:rPr>
            </w:pPr>
          </w:p>
          <w:p w14:paraId="7E248114" w14:textId="15FCB210" w:rsidR="007B7CBC" w:rsidRPr="004C4E2D" w:rsidRDefault="007B7CBC" w:rsidP="007B7CBC">
            <w:pPr>
              <w:rPr>
                <w:rFonts w:ascii="Bookman Old Style" w:hAnsi="Bookman Old Style"/>
              </w:rPr>
            </w:pPr>
            <w:r w:rsidRPr="004C4E2D">
              <w:rPr>
                <w:rFonts w:ascii="Bookman Old Style" w:hAnsi="Bookman Old Style"/>
                <w:u w:val="single"/>
              </w:rPr>
              <w:t>9:30 π.μ. – ΑΙΘ</w:t>
            </w:r>
            <w:r>
              <w:rPr>
                <w:rFonts w:ascii="Bookman Old Style" w:hAnsi="Bookman Old Style"/>
                <w:u w:val="single"/>
              </w:rPr>
              <w:t>. 2</w:t>
            </w:r>
            <w:r w:rsidRPr="004C4E2D">
              <w:rPr>
                <w:rFonts w:ascii="Bookman Old Style" w:hAnsi="Bookman Old Style"/>
                <w:b/>
                <w:bCs/>
              </w:rPr>
              <w:t xml:space="preserve"> </w:t>
            </w:r>
          </w:p>
          <w:p w14:paraId="1A235228" w14:textId="069251F9" w:rsidR="007B7CBC" w:rsidRPr="004C4E2D" w:rsidRDefault="007B7CBC" w:rsidP="007B7CBC">
            <w:pPr>
              <w:rPr>
                <w:rFonts w:ascii="Bookman Old Style" w:hAnsi="Bookman Old Style"/>
              </w:rPr>
            </w:pPr>
          </w:p>
        </w:tc>
        <w:tc>
          <w:tcPr>
            <w:tcW w:w="28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363188B" w14:textId="77777777" w:rsidR="00427103" w:rsidRDefault="00427103" w:rsidP="007B7CBC">
            <w:pPr>
              <w:rPr>
                <w:rFonts w:ascii="Bookman Old Style" w:hAnsi="Bookman Old Style"/>
                <w:sz w:val="21"/>
                <w:szCs w:val="21"/>
              </w:rPr>
            </w:pPr>
          </w:p>
          <w:p w14:paraId="4EB9ED48" w14:textId="7C79B008" w:rsidR="007B7CBC" w:rsidRDefault="007B7CBC" w:rsidP="007B7CBC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Ε22/17 (προδ)</w:t>
            </w:r>
          </w:p>
          <w:p w14:paraId="77077C82" w14:textId="77777777" w:rsidR="007B7CBC" w:rsidRDefault="007B7CBC" w:rsidP="007B7CBC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Ε281/16 (προδ)</w:t>
            </w:r>
          </w:p>
          <w:p w14:paraId="1F9A96FC" w14:textId="044CEE13" w:rsidR="007B7CBC" w:rsidRDefault="007B7CBC" w:rsidP="007B7CBC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Ε280/16 (προδ)</w:t>
            </w:r>
          </w:p>
          <w:p w14:paraId="1655EE86" w14:textId="651FB2DC" w:rsidR="007B7CBC" w:rsidRDefault="007B7CBC" w:rsidP="007B7CBC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Ε279/16 (προδ)</w:t>
            </w:r>
          </w:p>
          <w:p w14:paraId="0C1D9158" w14:textId="70381089" w:rsidR="001A0DD2" w:rsidRDefault="001A0DD2" w:rsidP="007B7CBC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Ε27</w:t>
            </w:r>
            <w:r w:rsidRPr="00383B5B">
              <w:rPr>
                <w:rFonts w:ascii="Bookman Old Style" w:hAnsi="Bookman Old Style"/>
                <w:sz w:val="21"/>
                <w:szCs w:val="21"/>
              </w:rPr>
              <w:t>8</w:t>
            </w:r>
            <w:r>
              <w:rPr>
                <w:rFonts w:ascii="Bookman Old Style" w:hAnsi="Bookman Old Style"/>
                <w:sz w:val="21"/>
                <w:szCs w:val="21"/>
              </w:rPr>
              <w:t>/16 (προδ)</w:t>
            </w:r>
          </w:p>
          <w:p w14:paraId="3E63AC6A" w14:textId="0667594E" w:rsidR="001A0DD2" w:rsidRDefault="001A0DD2" w:rsidP="007B7CBC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Ε2</w:t>
            </w:r>
            <w:r w:rsidRPr="00383B5B">
              <w:rPr>
                <w:rFonts w:ascii="Bookman Old Style" w:hAnsi="Bookman Old Style"/>
                <w:sz w:val="21"/>
                <w:szCs w:val="21"/>
              </w:rPr>
              <w:t>6</w:t>
            </w:r>
            <w:r>
              <w:rPr>
                <w:rFonts w:ascii="Bookman Old Style" w:hAnsi="Bookman Old Style"/>
                <w:sz w:val="21"/>
                <w:szCs w:val="21"/>
              </w:rPr>
              <w:t>9/16 (προδ)</w:t>
            </w:r>
          </w:p>
          <w:p w14:paraId="45D9C121" w14:textId="064E65B5" w:rsidR="001A0DD2" w:rsidRDefault="001A0DD2" w:rsidP="007B7CBC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Ε2</w:t>
            </w:r>
            <w:r w:rsidRPr="00383B5B">
              <w:rPr>
                <w:rFonts w:ascii="Bookman Old Style" w:hAnsi="Bookman Old Style"/>
                <w:sz w:val="21"/>
                <w:szCs w:val="21"/>
              </w:rPr>
              <w:t>68</w:t>
            </w:r>
            <w:r>
              <w:rPr>
                <w:rFonts w:ascii="Bookman Old Style" w:hAnsi="Bookman Old Style"/>
                <w:sz w:val="21"/>
                <w:szCs w:val="21"/>
              </w:rPr>
              <w:t>/16 (προδ)</w:t>
            </w:r>
          </w:p>
          <w:p w14:paraId="08A080F0" w14:textId="49CEFBA1" w:rsidR="001A0DD2" w:rsidRDefault="001A0DD2" w:rsidP="007B7CBC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Ε2</w:t>
            </w:r>
            <w:r w:rsidRPr="00383B5B">
              <w:rPr>
                <w:rFonts w:ascii="Bookman Old Style" w:hAnsi="Bookman Old Style"/>
                <w:sz w:val="21"/>
                <w:szCs w:val="21"/>
              </w:rPr>
              <w:t>6</w:t>
            </w:r>
            <w:r>
              <w:rPr>
                <w:rFonts w:ascii="Bookman Old Style" w:hAnsi="Bookman Old Style"/>
                <w:sz w:val="21"/>
                <w:szCs w:val="21"/>
              </w:rPr>
              <w:t>7/16 (προδ)</w:t>
            </w:r>
          </w:p>
          <w:p w14:paraId="2EAF619C" w14:textId="19F53977" w:rsidR="001A0DD2" w:rsidRDefault="001A0DD2" w:rsidP="007B7CBC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Ε2</w:t>
            </w:r>
            <w:r w:rsidRPr="00383B5B">
              <w:rPr>
                <w:rFonts w:ascii="Bookman Old Style" w:hAnsi="Bookman Old Style"/>
                <w:sz w:val="21"/>
                <w:szCs w:val="21"/>
              </w:rPr>
              <w:t>65</w:t>
            </w:r>
            <w:r>
              <w:rPr>
                <w:rFonts w:ascii="Bookman Old Style" w:hAnsi="Bookman Old Style"/>
                <w:sz w:val="21"/>
                <w:szCs w:val="21"/>
              </w:rPr>
              <w:t>/16 (προδ)</w:t>
            </w:r>
          </w:p>
          <w:p w14:paraId="6FAA445F" w14:textId="3FAA33A0" w:rsidR="001A0DD2" w:rsidRDefault="001A0DD2" w:rsidP="007B7CBC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Ε2</w:t>
            </w:r>
            <w:r w:rsidRPr="00383B5B">
              <w:rPr>
                <w:rFonts w:ascii="Bookman Old Style" w:hAnsi="Bookman Old Style"/>
                <w:sz w:val="21"/>
                <w:szCs w:val="21"/>
              </w:rPr>
              <w:t>64</w:t>
            </w:r>
            <w:r>
              <w:rPr>
                <w:rFonts w:ascii="Bookman Old Style" w:hAnsi="Bookman Old Style"/>
                <w:sz w:val="21"/>
                <w:szCs w:val="21"/>
              </w:rPr>
              <w:t>/16 (προδ)</w:t>
            </w:r>
          </w:p>
          <w:p w14:paraId="7F8B514B" w14:textId="71D69DF5" w:rsidR="001A0DD2" w:rsidRDefault="001A0DD2" w:rsidP="007B7CBC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Ε2</w:t>
            </w:r>
            <w:r w:rsidRPr="00383B5B">
              <w:rPr>
                <w:rFonts w:ascii="Bookman Old Style" w:hAnsi="Bookman Old Style"/>
                <w:sz w:val="21"/>
                <w:szCs w:val="21"/>
              </w:rPr>
              <w:t>63</w:t>
            </w:r>
            <w:r>
              <w:rPr>
                <w:rFonts w:ascii="Bookman Old Style" w:hAnsi="Bookman Old Style"/>
                <w:sz w:val="21"/>
                <w:szCs w:val="21"/>
              </w:rPr>
              <w:t>/16 (προδ)</w:t>
            </w:r>
          </w:p>
          <w:p w14:paraId="5176BC3C" w14:textId="2A0896D1" w:rsidR="001A0DD2" w:rsidRDefault="001A0DD2" w:rsidP="007B7CBC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Ε2</w:t>
            </w:r>
            <w:r w:rsidRPr="00383B5B">
              <w:rPr>
                <w:rFonts w:ascii="Bookman Old Style" w:hAnsi="Bookman Old Style"/>
                <w:sz w:val="21"/>
                <w:szCs w:val="21"/>
              </w:rPr>
              <w:t>5</w:t>
            </w:r>
            <w:r>
              <w:rPr>
                <w:rFonts w:ascii="Bookman Old Style" w:hAnsi="Bookman Old Style"/>
                <w:sz w:val="21"/>
                <w:szCs w:val="21"/>
              </w:rPr>
              <w:t>7/16 (προδ)</w:t>
            </w:r>
          </w:p>
          <w:p w14:paraId="159A514E" w14:textId="7245F1CC" w:rsidR="001A0DD2" w:rsidRDefault="001A0DD2" w:rsidP="007B7CBC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Ε2</w:t>
            </w:r>
            <w:r w:rsidRPr="00383B5B">
              <w:rPr>
                <w:rFonts w:ascii="Bookman Old Style" w:hAnsi="Bookman Old Style"/>
                <w:sz w:val="21"/>
                <w:szCs w:val="21"/>
              </w:rPr>
              <w:t>54</w:t>
            </w:r>
            <w:r>
              <w:rPr>
                <w:rFonts w:ascii="Bookman Old Style" w:hAnsi="Bookman Old Style"/>
                <w:sz w:val="21"/>
                <w:szCs w:val="21"/>
              </w:rPr>
              <w:t>/16 (προδ)</w:t>
            </w:r>
          </w:p>
          <w:p w14:paraId="03DF2F41" w14:textId="6ACA5C6D" w:rsidR="001A0DD2" w:rsidRDefault="001A0DD2" w:rsidP="007B7CBC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Ε2</w:t>
            </w:r>
            <w:r w:rsidRPr="00383B5B">
              <w:rPr>
                <w:rFonts w:ascii="Bookman Old Style" w:hAnsi="Bookman Old Style"/>
                <w:sz w:val="21"/>
                <w:szCs w:val="21"/>
              </w:rPr>
              <w:t>97</w:t>
            </w:r>
            <w:r>
              <w:rPr>
                <w:rFonts w:ascii="Bookman Old Style" w:hAnsi="Bookman Old Style"/>
                <w:sz w:val="21"/>
                <w:szCs w:val="21"/>
              </w:rPr>
              <w:t>/16 (προδ)</w:t>
            </w:r>
          </w:p>
          <w:p w14:paraId="6E5CE46C" w14:textId="1D2581C1" w:rsidR="001A0DD2" w:rsidRPr="00CF74BF" w:rsidRDefault="001A0DD2" w:rsidP="007B7CBC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Ε2</w:t>
            </w:r>
            <w:r w:rsidRPr="00CF74BF">
              <w:rPr>
                <w:rFonts w:ascii="Bookman Old Style" w:hAnsi="Bookman Old Style"/>
                <w:sz w:val="21"/>
                <w:szCs w:val="21"/>
              </w:rPr>
              <w:t>91</w:t>
            </w:r>
            <w:r>
              <w:rPr>
                <w:rFonts w:ascii="Bookman Old Style" w:hAnsi="Bookman Old Style"/>
                <w:sz w:val="21"/>
                <w:szCs w:val="21"/>
              </w:rPr>
              <w:t>/16 (προδ)</w:t>
            </w:r>
          </w:p>
          <w:p w14:paraId="3C1FB3EB" w14:textId="77777777" w:rsidR="007B7CBC" w:rsidRPr="00CF74BF" w:rsidRDefault="007B7CBC" w:rsidP="007B7CBC">
            <w:pPr>
              <w:rPr>
                <w:rFonts w:ascii="Bookman Old Style" w:hAnsi="Bookman Old Style"/>
                <w:sz w:val="21"/>
                <w:szCs w:val="21"/>
              </w:rPr>
            </w:pPr>
          </w:p>
          <w:p w14:paraId="58137CC1" w14:textId="696D426F" w:rsidR="007B7CBC" w:rsidRPr="00237044" w:rsidRDefault="007B7CBC" w:rsidP="007B7CBC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8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9ACB072" w14:textId="77777777" w:rsidR="006D1A7D" w:rsidRDefault="006D1A7D" w:rsidP="001A0DD2">
            <w:pPr>
              <w:rPr>
                <w:rFonts w:ascii="Bookman Old Style" w:hAnsi="Bookman Old Style"/>
                <w:sz w:val="21"/>
                <w:szCs w:val="21"/>
              </w:rPr>
            </w:pPr>
          </w:p>
          <w:p w14:paraId="6C2EB68B" w14:textId="77777777" w:rsidR="007B7CBC" w:rsidRDefault="001A0DD2" w:rsidP="001A0DD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Ε</w:t>
            </w:r>
            <w:r w:rsidRPr="00383B5B">
              <w:rPr>
                <w:rFonts w:ascii="Bookman Old Style" w:hAnsi="Bookman Old Style"/>
                <w:sz w:val="21"/>
                <w:szCs w:val="21"/>
              </w:rPr>
              <w:t>25</w:t>
            </w:r>
            <w:r>
              <w:rPr>
                <w:rFonts w:ascii="Bookman Old Style" w:hAnsi="Bookman Old Style"/>
                <w:sz w:val="21"/>
                <w:szCs w:val="21"/>
              </w:rPr>
              <w:t>/16 (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επιδ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1B3D8435" w14:textId="77777777" w:rsidR="001A0DD2" w:rsidRDefault="008B1CB4" w:rsidP="008B1CB4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353</w:t>
            </w:r>
            <w:r w:rsidR="001A0DD2">
              <w:rPr>
                <w:rFonts w:ascii="Bookman Old Style" w:hAnsi="Bookman Old Style"/>
                <w:sz w:val="21"/>
                <w:szCs w:val="21"/>
              </w:rPr>
              <w:t>/1</w:t>
            </w:r>
            <w:r>
              <w:rPr>
                <w:rFonts w:ascii="Bookman Old Style" w:hAnsi="Bookman Old Style"/>
                <w:sz w:val="21"/>
                <w:szCs w:val="21"/>
              </w:rPr>
              <w:t>9</w:t>
            </w:r>
            <w:r w:rsidR="001A0DD2">
              <w:rPr>
                <w:rFonts w:ascii="Bookman Old Style" w:hAnsi="Bookman Old Style"/>
                <w:sz w:val="21"/>
                <w:szCs w:val="21"/>
              </w:rPr>
              <w:t xml:space="preserve"> (</w:t>
            </w:r>
            <w:r>
              <w:rPr>
                <w:rFonts w:ascii="Bookman Old Style" w:hAnsi="Bookman Old Style"/>
                <w:sz w:val="21"/>
                <w:szCs w:val="21"/>
              </w:rPr>
              <w:t>οδηγ</w:t>
            </w:r>
            <w:r w:rsidR="001A0DD2"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05796682" w14:textId="77777777" w:rsidR="008B1CB4" w:rsidRDefault="008B1CB4" w:rsidP="008B1CB4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Ε225/16 σχ. με Ε258/16 (οδηγ)</w:t>
            </w:r>
          </w:p>
          <w:p w14:paraId="71897427" w14:textId="77777777" w:rsidR="008B1CB4" w:rsidRDefault="008B1CB4" w:rsidP="008B1CB4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Ε</w:t>
            </w:r>
            <w:r w:rsidR="008B3B40">
              <w:rPr>
                <w:rFonts w:ascii="Bookman Old Style" w:hAnsi="Bookman Old Style"/>
                <w:sz w:val="21"/>
                <w:szCs w:val="21"/>
              </w:rPr>
              <w:t>243/16 (οδηγ)</w:t>
            </w:r>
          </w:p>
          <w:p w14:paraId="1D3F55A1" w14:textId="77777777" w:rsidR="008B3B40" w:rsidRDefault="008B3B40" w:rsidP="008B1CB4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Ε242/16 (οδηγ)</w:t>
            </w:r>
          </w:p>
          <w:p w14:paraId="30A50195" w14:textId="77777777" w:rsidR="008B3B40" w:rsidRDefault="008B3B40" w:rsidP="008B1CB4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Ε239/16 (οδηγ)</w:t>
            </w:r>
          </w:p>
          <w:p w14:paraId="47598087" w14:textId="77777777" w:rsidR="00E45D7A" w:rsidRDefault="00E45D7A" w:rsidP="00E45D7A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348/16 (προδ)</w:t>
            </w:r>
          </w:p>
          <w:p w14:paraId="1E39CCF3" w14:textId="77777777" w:rsidR="008B3B40" w:rsidRDefault="008B3B40" w:rsidP="008B1CB4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Ε299/16 (προδ)</w:t>
            </w:r>
          </w:p>
          <w:p w14:paraId="4791E229" w14:textId="77777777" w:rsidR="008B3B40" w:rsidRDefault="008B3B40" w:rsidP="008B1CB4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Ε313/16 (προδ)</w:t>
            </w:r>
          </w:p>
          <w:p w14:paraId="0C6AC037" w14:textId="77777777" w:rsidR="008B3B40" w:rsidRDefault="008B3B40" w:rsidP="008B1CB4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Ε314/16 (προδ)</w:t>
            </w:r>
          </w:p>
          <w:p w14:paraId="03DE47AB" w14:textId="77777777" w:rsidR="008B3B40" w:rsidRDefault="008B3B40" w:rsidP="008B1CB4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Ε319/16 (προδ)</w:t>
            </w:r>
          </w:p>
          <w:p w14:paraId="212C3DC2" w14:textId="77777777" w:rsidR="008B3B40" w:rsidRDefault="008B3B40" w:rsidP="008B1CB4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Ε326/16 (προδ)</w:t>
            </w:r>
          </w:p>
          <w:p w14:paraId="79F4D7DA" w14:textId="77777777" w:rsidR="008B3B40" w:rsidRDefault="008B3B40" w:rsidP="008B1CB4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Ε327/16 (προδ)</w:t>
            </w:r>
          </w:p>
          <w:p w14:paraId="552A3F62" w14:textId="77777777" w:rsidR="008B3B40" w:rsidRDefault="008B3B40" w:rsidP="008B1CB4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Ε328/16 (προδ)</w:t>
            </w:r>
          </w:p>
          <w:p w14:paraId="2204E7B4" w14:textId="77777777" w:rsidR="008B3B40" w:rsidRDefault="008B3B40" w:rsidP="008B1CB4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Ε329/16 (προδ)</w:t>
            </w:r>
          </w:p>
          <w:p w14:paraId="71052543" w14:textId="77777777" w:rsidR="008B3B40" w:rsidRDefault="008B3B40" w:rsidP="008B1CB4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Ε330/16 (προδ)</w:t>
            </w:r>
          </w:p>
          <w:p w14:paraId="6B735D14" w14:textId="77777777" w:rsidR="008B3B40" w:rsidRDefault="008B3B40" w:rsidP="008B1CB4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Ε333/16 (προδ)</w:t>
            </w:r>
          </w:p>
          <w:p w14:paraId="43C6B8CF" w14:textId="77777777" w:rsidR="006D1A7D" w:rsidRDefault="006D1A7D" w:rsidP="008B1CB4">
            <w:pPr>
              <w:rPr>
                <w:rFonts w:ascii="Bookman Old Style" w:hAnsi="Bookman Old Style"/>
                <w:sz w:val="21"/>
                <w:szCs w:val="21"/>
              </w:rPr>
            </w:pPr>
          </w:p>
          <w:p w14:paraId="7EA5E91A" w14:textId="702590BC" w:rsidR="006D1A7D" w:rsidRPr="00237044" w:rsidRDefault="006D1A7D" w:rsidP="008B1CB4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7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FA49003" w14:textId="77777777" w:rsidR="007B7CBC" w:rsidRDefault="00427103" w:rsidP="007B7CBC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201/22 (οδηγ)</w:t>
            </w:r>
          </w:p>
          <w:p w14:paraId="5D082817" w14:textId="3AAF43B3" w:rsidR="00E45D7A" w:rsidRDefault="00E45D7A" w:rsidP="007B7CBC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185/22 (οδηγ)</w:t>
            </w:r>
          </w:p>
          <w:p w14:paraId="20D64B12" w14:textId="616A00D8" w:rsidR="00E45D7A" w:rsidRDefault="00E45D7A" w:rsidP="007B7CBC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253/22 (οδηγ)</w:t>
            </w:r>
          </w:p>
          <w:p w14:paraId="3D19B894" w14:textId="7021F2BC" w:rsidR="00E45D7A" w:rsidRDefault="00E45D7A" w:rsidP="007B7CBC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281/22 (οδηγ)</w:t>
            </w:r>
          </w:p>
          <w:p w14:paraId="03D26302" w14:textId="5E57FA15" w:rsidR="00E45D7A" w:rsidRDefault="00E45D7A" w:rsidP="00E45D7A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35/22 (ακρ.)</w:t>
            </w:r>
          </w:p>
          <w:p w14:paraId="3DEC875A" w14:textId="27D2D592" w:rsidR="00E45D7A" w:rsidRPr="00237044" w:rsidRDefault="00E45D7A" w:rsidP="00E45D7A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161/22 (ακρ.)</w:t>
            </w:r>
          </w:p>
        </w:tc>
        <w:tc>
          <w:tcPr>
            <w:tcW w:w="28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80521D7" w14:textId="77777777" w:rsidR="007B7CBC" w:rsidRDefault="00427103" w:rsidP="007B7CBC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Ε133/16 (προδ)</w:t>
            </w:r>
          </w:p>
          <w:p w14:paraId="0474B81B" w14:textId="77777777" w:rsidR="00427103" w:rsidRDefault="00427103" w:rsidP="007B7CBC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Ε336/16 (προδ)</w:t>
            </w:r>
          </w:p>
          <w:p w14:paraId="7C7657F1" w14:textId="77777777" w:rsidR="00427103" w:rsidRDefault="00427103" w:rsidP="007B7CBC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Ε340/16 (προδ)</w:t>
            </w:r>
          </w:p>
          <w:p w14:paraId="5B41272A" w14:textId="77777777" w:rsidR="00427103" w:rsidRDefault="00427103" w:rsidP="007B7CBC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136/16 (προδ)</w:t>
            </w:r>
          </w:p>
          <w:p w14:paraId="274C99AB" w14:textId="29FF76AC" w:rsidR="00427103" w:rsidRDefault="00427103" w:rsidP="007B7CBC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240/16 (προδ)</w:t>
            </w:r>
          </w:p>
          <w:p w14:paraId="7C36A0AE" w14:textId="47F6AFDD" w:rsidR="00427103" w:rsidRDefault="00427103" w:rsidP="007B7CBC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246/1</w:t>
            </w:r>
            <w:r w:rsidR="00061ACC">
              <w:rPr>
                <w:rFonts w:ascii="Bookman Old Style" w:hAnsi="Bookman Old Style"/>
                <w:sz w:val="21"/>
                <w:szCs w:val="21"/>
              </w:rPr>
              <w:t>6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(προδ)</w:t>
            </w:r>
          </w:p>
          <w:p w14:paraId="13BCE1AA" w14:textId="5DC587FA" w:rsidR="00427103" w:rsidRDefault="00427103" w:rsidP="007B7CBC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1/15 (ακρ</w:t>
            </w:r>
            <w:r w:rsidR="00061ACC">
              <w:rPr>
                <w:rFonts w:ascii="Bookman Old Style" w:hAnsi="Bookman Old Style"/>
                <w:sz w:val="21"/>
                <w:szCs w:val="21"/>
              </w:rPr>
              <w:t>.</w:t>
            </w:r>
            <w:r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361159BE" w14:textId="7DFE61BA" w:rsidR="00427103" w:rsidRPr="00237044" w:rsidRDefault="00427103" w:rsidP="007B7CBC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4/15 (ακρ</w:t>
            </w:r>
            <w:r w:rsidR="00061ACC">
              <w:rPr>
                <w:rFonts w:ascii="Bookman Old Style" w:hAnsi="Bookman Old Style"/>
                <w:sz w:val="21"/>
                <w:szCs w:val="21"/>
              </w:rPr>
              <w:t>.</w:t>
            </w:r>
            <w:r>
              <w:rPr>
                <w:rFonts w:ascii="Bookman Old Style" w:hAnsi="Bookman Old Style"/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2ACA3E4" w14:textId="77777777" w:rsidR="007B7CBC" w:rsidRPr="00237044" w:rsidRDefault="007B7CBC" w:rsidP="007B7CBC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427103" w:rsidRPr="004C4E2D" w14:paraId="2132F994" w14:textId="77777777" w:rsidTr="00E45D7A">
        <w:trPr>
          <w:trHeight w:val="2268"/>
        </w:trPr>
        <w:tc>
          <w:tcPr>
            <w:tcW w:w="29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5E9E5E2" w14:textId="392CE36C" w:rsidR="007B7CBC" w:rsidRPr="00B23CA0" w:rsidRDefault="00427103" w:rsidP="007B7CBC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lastRenderedPageBreak/>
              <w:t>Δ. ΣΩΚΡΑΤΟΥΣ</w:t>
            </w:r>
            <w:r w:rsidR="007B7CBC" w:rsidRPr="00B23CA0">
              <w:rPr>
                <w:rFonts w:ascii="Bookman Old Style" w:hAnsi="Bookman Old Style"/>
                <w:b/>
                <w:bCs/>
              </w:rPr>
              <w:t xml:space="preserve">, </w:t>
            </w:r>
          </w:p>
          <w:p w14:paraId="4924C6FF" w14:textId="2F882EB3" w:rsidR="007B7CBC" w:rsidRPr="00B23CA0" w:rsidRDefault="00427103" w:rsidP="007B7CBC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Ι. ΙΩΑΝΝΙΔΗΣ, </w:t>
            </w:r>
          </w:p>
          <w:p w14:paraId="22F311CF" w14:textId="77777777" w:rsidR="007B7CBC" w:rsidRDefault="007B7CBC" w:rsidP="007B7CBC">
            <w:pPr>
              <w:rPr>
                <w:rFonts w:ascii="Bookman Old Style" w:hAnsi="Bookman Old Style"/>
                <w:b/>
                <w:bCs/>
              </w:rPr>
            </w:pPr>
            <w:r w:rsidRPr="00B23CA0">
              <w:rPr>
                <w:rFonts w:ascii="Bookman Old Style" w:hAnsi="Bookman Old Style"/>
                <w:b/>
                <w:bCs/>
              </w:rPr>
              <w:t xml:space="preserve">Ν. ΣΑΝΤΗΣ, ΔΔ. </w:t>
            </w:r>
          </w:p>
          <w:p w14:paraId="1F9EA547" w14:textId="77777777" w:rsidR="001B2CCB" w:rsidRPr="00B23CA0" w:rsidRDefault="001B2CCB" w:rsidP="007B7CBC">
            <w:pPr>
              <w:rPr>
                <w:rFonts w:ascii="Bookman Old Style" w:hAnsi="Bookman Old Style"/>
                <w:b/>
                <w:bCs/>
              </w:rPr>
            </w:pPr>
          </w:p>
          <w:p w14:paraId="61FEFEA0" w14:textId="243761AC" w:rsidR="007B7CBC" w:rsidRPr="00B23CA0" w:rsidRDefault="00427103" w:rsidP="00427103">
            <w:pPr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>9</w:t>
            </w:r>
            <w:r w:rsidR="007B7CBC">
              <w:rPr>
                <w:rFonts w:ascii="Bookman Old Style" w:hAnsi="Bookman Old Style"/>
                <w:u w:val="single"/>
              </w:rPr>
              <w:t>:00</w:t>
            </w:r>
            <w:r w:rsidR="007B7CBC" w:rsidRPr="00B23CA0">
              <w:rPr>
                <w:rFonts w:ascii="Bookman Old Style" w:hAnsi="Bookman Old Style"/>
                <w:u w:val="single"/>
              </w:rPr>
              <w:t xml:space="preserve"> π.μ. – ΑΙΘ. </w:t>
            </w:r>
            <w:r>
              <w:rPr>
                <w:rFonts w:ascii="Bookman Old Style" w:hAnsi="Bookman Old Style"/>
                <w:u w:val="single"/>
              </w:rPr>
              <w:t>3</w:t>
            </w:r>
            <w:r w:rsidR="007B7CBC" w:rsidRPr="00B23CA0">
              <w:rPr>
                <w:rFonts w:ascii="Bookman Old Style" w:hAnsi="Bookman Old Style"/>
                <w:u w:val="single"/>
              </w:rPr>
              <w:t>.</w:t>
            </w:r>
          </w:p>
        </w:tc>
        <w:tc>
          <w:tcPr>
            <w:tcW w:w="28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E7B2475" w14:textId="77777777" w:rsidR="007B7CBC" w:rsidRPr="00237044" w:rsidRDefault="007B7CBC" w:rsidP="007B7CBC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8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532584C" w14:textId="7B11506C" w:rsidR="007B7CBC" w:rsidRPr="00237044" w:rsidRDefault="00427103" w:rsidP="007B7CBC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Πρωτογενής Αίτηση 2/21 (ακρ)</w:t>
            </w:r>
          </w:p>
        </w:tc>
        <w:tc>
          <w:tcPr>
            <w:tcW w:w="27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7723381" w14:textId="77777777" w:rsidR="007B7CBC" w:rsidRPr="00237044" w:rsidRDefault="007B7CBC" w:rsidP="007B7CBC">
            <w:pPr>
              <w:rPr>
                <w:rFonts w:ascii="Bookman Old Style" w:hAnsi="Bookman Old Style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8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32E91D1" w14:textId="77777777" w:rsidR="007B7CBC" w:rsidRPr="00237044" w:rsidRDefault="007B7CBC" w:rsidP="007B7CBC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C9CAA02" w14:textId="77777777" w:rsidR="007B7CBC" w:rsidRPr="00237044" w:rsidRDefault="007B7CBC" w:rsidP="007B7CBC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427103" w:rsidRPr="004C4E2D" w14:paraId="42BAA129" w14:textId="77777777" w:rsidTr="00E45D7A">
        <w:trPr>
          <w:trHeight w:val="2268"/>
        </w:trPr>
        <w:tc>
          <w:tcPr>
            <w:tcW w:w="29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AB9D41E" w14:textId="77777777" w:rsidR="007B7CBC" w:rsidRDefault="007B7CBC" w:rsidP="007B7CBC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Α. ΛΙΑΤΣΟΣ, </w:t>
            </w:r>
          </w:p>
          <w:p w14:paraId="460B6CEC" w14:textId="6409C99B" w:rsidR="007B7CBC" w:rsidRDefault="00E45D7A" w:rsidP="007B7CBC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Τ</w:t>
            </w:r>
            <w:r w:rsidR="007B7CBC">
              <w:rPr>
                <w:rFonts w:ascii="Bookman Old Style" w:hAnsi="Bookman Old Style"/>
                <w:b/>
                <w:bCs/>
              </w:rPr>
              <w:t>.</w:t>
            </w:r>
            <w:r>
              <w:rPr>
                <w:rFonts w:ascii="Bookman Old Style" w:hAnsi="Bookman Old Style"/>
                <w:b/>
                <w:bCs/>
              </w:rPr>
              <w:t xml:space="preserve"> Θ.</w:t>
            </w:r>
            <w:r w:rsidR="007B7CBC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ΟΙΚΟΝΟΜΟΥ</w:t>
            </w:r>
            <w:r w:rsidR="007B7CBC">
              <w:rPr>
                <w:rFonts w:ascii="Bookman Old Style" w:hAnsi="Bookman Old Style"/>
                <w:b/>
                <w:bCs/>
              </w:rPr>
              <w:t xml:space="preserve">, </w:t>
            </w:r>
          </w:p>
          <w:p w14:paraId="3F5E7479" w14:textId="27057051" w:rsidR="007B7CBC" w:rsidRDefault="00E45D7A" w:rsidP="007B7CBC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Τ</w:t>
            </w:r>
            <w:r w:rsidR="007B7CBC">
              <w:rPr>
                <w:rFonts w:ascii="Bookman Old Style" w:hAnsi="Bookman Old Style"/>
                <w:b/>
                <w:bCs/>
              </w:rPr>
              <w:t xml:space="preserve">. </w:t>
            </w:r>
            <w:r>
              <w:rPr>
                <w:rFonts w:ascii="Bookman Old Style" w:hAnsi="Bookman Old Style"/>
                <w:b/>
                <w:bCs/>
              </w:rPr>
              <w:t>ΨΑΡΑ-ΜΙΛΤΙΑΔΟΥ</w:t>
            </w:r>
            <w:r w:rsidR="007B7CBC">
              <w:rPr>
                <w:rFonts w:ascii="Bookman Old Style" w:hAnsi="Bookman Old Style"/>
                <w:b/>
                <w:bCs/>
              </w:rPr>
              <w:t xml:space="preserve">, </w:t>
            </w:r>
          </w:p>
          <w:p w14:paraId="25A71E86" w14:textId="77777777" w:rsidR="007B7CBC" w:rsidRDefault="007B7CBC" w:rsidP="007B7CBC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Λ. ΔΗΜΗΤΡΙΑΔΟΥ, </w:t>
            </w:r>
          </w:p>
          <w:p w14:paraId="174AC8FC" w14:textId="3C4654E6" w:rsidR="007B7CBC" w:rsidRDefault="00E45D7A" w:rsidP="007B7CBC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ΣΤ</w:t>
            </w:r>
            <w:r w:rsidR="007B7CBC">
              <w:rPr>
                <w:rFonts w:ascii="Bookman Old Style" w:hAnsi="Bookman Old Style"/>
                <w:b/>
                <w:bCs/>
              </w:rPr>
              <w:t xml:space="preserve">. </w:t>
            </w:r>
            <w:r>
              <w:rPr>
                <w:rFonts w:ascii="Bookman Old Style" w:hAnsi="Bookman Old Style"/>
                <w:b/>
                <w:bCs/>
              </w:rPr>
              <w:t>ΧΑΤΖΗΓΙΑΝΝΗ</w:t>
            </w:r>
            <w:r w:rsidR="007B7CBC">
              <w:rPr>
                <w:rFonts w:ascii="Bookman Old Style" w:hAnsi="Bookman Old Style"/>
                <w:b/>
                <w:bCs/>
              </w:rPr>
              <w:t xml:space="preserve">, ΔΔ. </w:t>
            </w:r>
          </w:p>
          <w:p w14:paraId="4DB9F548" w14:textId="77777777" w:rsidR="00E45D7A" w:rsidRDefault="00E45D7A" w:rsidP="007B7CBC">
            <w:pPr>
              <w:rPr>
                <w:rFonts w:ascii="Bookman Old Style" w:hAnsi="Bookman Old Style"/>
                <w:b/>
                <w:bCs/>
              </w:rPr>
            </w:pPr>
          </w:p>
          <w:p w14:paraId="7133E008" w14:textId="77777777" w:rsidR="00E45D7A" w:rsidRDefault="007B7CBC" w:rsidP="007B7CBC">
            <w:pPr>
              <w:rPr>
                <w:rFonts w:ascii="Bookman Old Style" w:hAnsi="Bookman Old Style"/>
                <w:u w:val="single"/>
              </w:rPr>
            </w:pPr>
            <w:r w:rsidRPr="00427103">
              <w:rPr>
                <w:rFonts w:ascii="Bookman Old Style" w:hAnsi="Bookman Old Style"/>
                <w:u w:val="single"/>
              </w:rPr>
              <w:t>9:30 π.μ. – ΑΙΘ. 1.</w:t>
            </w:r>
          </w:p>
          <w:p w14:paraId="2B0D17E8" w14:textId="6E2682FF" w:rsidR="007B7CBC" w:rsidRPr="00427103" w:rsidRDefault="007B7CBC" w:rsidP="007B7CBC">
            <w:pPr>
              <w:rPr>
                <w:rFonts w:ascii="Bookman Old Style" w:hAnsi="Bookman Old Style"/>
                <w:u w:val="single"/>
              </w:rPr>
            </w:pPr>
            <w:r w:rsidRPr="00427103">
              <w:rPr>
                <w:rFonts w:ascii="Bookman Old Style" w:hAnsi="Bookman Old Style"/>
                <w:u w:val="single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05AE724" w14:textId="77777777" w:rsidR="007B7CBC" w:rsidRPr="00237044" w:rsidRDefault="007B7CBC" w:rsidP="007B7CBC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8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A620AF9" w14:textId="77777777" w:rsidR="007B7CBC" w:rsidRPr="00237044" w:rsidRDefault="007B7CBC" w:rsidP="007B7CBC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7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3DA0D3D" w14:textId="567C66A6" w:rsidR="007B7CBC" w:rsidRDefault="00427103" w:rsidP="007B7CBC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212/21 (ακρ</w:t>
            </w:r>
            <w:r w:rsidR="00E45D7A">
              <w:rPr>
                <w:rFonts w:ascii="Bookman Old Style" w:hAnsi="Bookman Old Style"/>
                <w:sz w:val="21"/>
                <w:szCs w:val="21"/>
              </w:rPr>
              <w:t>.</w:t>
            </w:r>
            <w:r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0E4BC375" w14:textId="7D7ACB70" w:rsidR="00427103" w:rsidRPr="00237044" w:rsidRDefault="00427103" w:rsidP="007B7CBC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337/21 (ακρ</w:t>
            </w:r>
            <w:r w:rsidR="00E45D7A">
              <w:rPr>
                <w:rFonts w:ascii="Bookman Old Style" w:hAnsi="Bookman Old Style"/>
                <w:sz w:val="21"/>
                <w:szCs w:val="21"/>
              </w:rPr>
              <w:t>.</w:t>
            </w:r>
            <w:r>
              <w:rPr>
                <w:rFonts w:ascii="Bookman Old Style" w:hAnsi="Bookman Old Style"/>
                <w:sz w:val="21"/>
                <w:szCs w:val="21"/>
              </w:rPr>
              <w:t>)</w:t>
            </w:r>
          </w:p>
        </w:tc>
        <w:tc>
          <w:tcPr>
            <w:tcW w:w="28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B96208C" w14:textId="77777777" w:rsidR="007B7CBC" w:rsidRPr="00237044" w:rsidRDefault="007B7CBC" w:rsidP="007B7CBC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6B4173" w14:textId="77777777" w:rsidR="007B7CBC" w:rsidRPr="00237044" w:rsidRDefault="007B7CBC" w:rsidP="007B7CBC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</w:tbl>
    <w:p w14:paraId="62CD0A72" w14:textId="2B0CF4AC" w:rsidR="00186D47" w:rsidRPr="004C4E2D" w:rsidRDefault="00186D47" w:rsidP="004C4E2D">
      <w:pPr>
        <w:spacing w:after="0" w:line="240" w:lineRule="auto"/>
        <w:rPr>
          <w:rFonts w:ascii="Bookman Old Style" w:hAnsi="Bookman Old Style"/>
          <w:b/>
          <w:bCs/>
        </w:rPr>
      </w:pPr>
    </w:p>
    <w:p w14:paraId="1548DB69" w14:textId="77777777" w:rsidR="00AF29E9" w:rsidRDefault="00AF29E9">
      <w:pPr>
        <w:spacing w:after="0" w:line="240" w:lineRule="auto"/>
        <w:rPr>
          <w:rFonts w:ascii="Bookman Old Style" w:hAnsi="Bookman Old Style"/>
          <w:b/>
          <w:bCs/>
          <w:u w:val="single"/>
        </w:rPr>
      </w:pPr>
    </w:p>
    <w:p w14:paraId="3BD979CA" w14:textId="77777777" w:rsidR="00B56969" w:rsidRDefault="00B56969">
      <w:pPr>
        <w:spacing w:after="0" w:line="240" w:lineRule="auto"/>
        <w:rPr>
          <w:rFonts w:ascii="Bookman Old Style" w:hAnsi="Bookman Old Style"/>
          <w:b/>
          <w:bCs/>
          <w:u w:val="single"/>
        </w:rPr>
      </w:pPr>
    </w:p>
    <w:p w14:paraId="2121FEA5" w14:textId="77777777" w:rsidR="00B56969" w:rsidRDefault="00B56969">
      <w:pPr>
        <w:spacing w:after="0" w:line="240" w:lineRule="auto"/>
        <w:rPr>
          <w:rFonts w:ascii="Bookman Old Style" w:hAnsi="Bookman Old Style"/>
          <w:b/>
          <w:bCs/>
          <w:u w:val="single"/>
        </w:rPr>
      </w:pPr>
    </w:p>
    <w:p w14:paraId="557544B8" w14:textId="77777777" w:rsidR="00B56969" w:rsidRDefault="00B56969">
      <w:pPr>
        <w:spacing w:after="0" w:line="240" w:lineRule="auto"/>
        <w:rPr>
          <w:rFonts w:ascii="Bookman Old Style" w:hAnsi="Bookman Old Style"/>
          <w:b/>
          <w:bCs/>
          <w:u w:val="single"/>
        </w:rPr>
      </w:pPr>
    </w:p>
    <w:p w14:paraId="3032C5A0" w14:textId="77777777" w:rsidR="00B56969" w:rsidRDefault="00B56969">
      <w:pPr>
        <w:spacing w:after="0" w:line="240" w:lineRule="auto"/>
        <w:rPr>
          <w:rFonts w:ascii="Bookman Old Style" w:hAnsi="Bookman Old Style"/>
          <w:b/>
          <w:bCs/>
          <w:u w:val="single"/>
        </w:rPr>
      </w:pPr>
    </w:p>
    <w:p w14:paraId="69F775F6" w14:textId="77777777" w:rsidR="00B56969" w:rsidRDefault="00B56969" w:rsidP="00B56969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14:paraId="3CC4EE51" w14:textId="77777777" w:rsidR="00B56969" w:rsidRPr="00EF2CAE" w:rsidRDefault="00B56969" w:rsidP="00B56969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EF2CAE">
        <w:rPr>
          <w:rFonts w:ascii="Bookman Old Style" w:hAnsi="Bookman Old Style"/>
          <w:b/>
          <w:bCs/>
          <w:sz w:val="28"/>
          <w:szCs w:val="28"/>
          <w:u w:val="single"/>
        </w:rPr>
        <w:lastRenderedPageBreak/>
        <w:t xml:space="preserve">ΟΙ ΥΠΟΘΕΣΕΙΣ ΤΟΥ </w:t>
      </w:r>
      <w:r w:rsidRPr="00EF2CAE"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  <w:t>I</w:t>
      </w:r>
      <w:r w:rsidRPr="00EF2CAE">
        <w:rPr>
          <w:rFonts w:ascii="Bookman Old Style" w:hAnsi="Bookman Old Style"/>
          <w:b/>
          <w:bCs/>
          <w:sz w:val="28"/>
          <w:szCs w:val="28"/>
          <w:u w:val="single"/>
        </w:rPr>
        <w:t>-</w:t>
      </w:r>
      <w:r w:rsidRPr="00EF2CAE"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  <w:t>JUSTICE</w:t>
      </w:r>
      <w:r w:rsidRPr="00EF2CAE">
        <w:rPr>
          <w:rFonts w:ascii="Bookman Old Style" w:hAnsi="Bookman Old Style"/>
          <w:b/>
          <w:bCs/>
          <w:sz w:val="28"/>
          <w:szCs w:val="28"/>
          <w:u w:val="single"/>
        </w:rPr>
        <w:t xml:space="preserve"> ΕΝΤΟΠΙΖΟΝΤΑΙ ΣΤΟ ΠΙΝΑΚΙΟ ΤΟΥ </w:t>
      </w:r>
      <w:r w:rsidRPr="00EF2CAE"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  <w:t>I</w:t>
      </w:r>
      <w:r w:rsidRPr="00EF2CAE">
        <w:rPr>
          <w:rFonts w:ascii="Bookman Old Style" w:hAnsi="Bookman Old Style"/>
          <w:b/>
          <w:bCs/>
          <w:sz w:val="28"/>
          <w:szCs w:val="28"/>
          <w:u w:val="single"/>
        </w:rPr>
        <w:t>-</w:t>
      </w:r>
      <w:r w:rsidRPr="00EF2CAE"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  <w:t>JUSTICE</w:t>
      </w:r>
      <w:r w:rsidRPr="00EF2CAE">
        <w:rPr>
          <w:rFonts w:ascii="Bookman Old Style" w:hAnsi="Bookman Old Style"/>
          <w:b/>
          <w:bCs/>
          <w:sz w:val="28"/>
          <w:szCs w:val="28"/>
          <w:u w:val="single"/>
        </w:rPr>
        <w:t xml:space="preserve"> ΔΙΑΔΙΚΤΥΑΚΑ</w:t>
      </w:r>
    </w:p>
    <w:p w14:paraId="26D4621E" w14:textId="77777777" w:rsidR="00B56969" w:rsidRPr="004C4E2D" w:rsidRDefault="00B56969">
      <w:pPr>
        <w:spacing w:after="0" w:line="240" w:lineRule="auto"/>
        <w:rPr>
          <w:rFonts w:ascii="Bookman Old Style" w:hAnsi="Bookman Old Style"/>
          <w:b/>
          <w:bCs/>
          <w:u w:val="single"/>
        </w:rPr>
      </w:pPr>
    </w:p>
    <w:sectPr w:rsidR="00B56969" w:rsidRPr="004C4E2D" w:rsidSect="00E85B1C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A8E26" w14:textId="77777777" w:rsidR="00526F8D" w:rsidRDefault="00526F8D" w:rsidP="00E85B1C">
      <w:pPr>
        <w:spacing w:after="0" w:line="240" w:lineRule="auto"/>
      </w:pPr>
      <w:r>
        <w:separator/>
      </w:r>
    </w:p>
  </w:endnote>
  <w:endnote w:type="continuationSeparator" w:id="0">
    <w:p w14:paraId="502FE1A5" w14:textId="77777777" w:rsidR="00526F8D" w:rsidRDefault="00526F8D" w:rsidP="00E8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305C9" w14:textId="708A7A86" w:rsidR="00B56969" w:rsidRDefault="00B56969">
    <w:pPr>
      <w:pStyle w:val="Footer"/>
    </w:pPr>
    <w:r>
      <w:rPr>
        <w:noProof/>
        <w:lang w:eastAsia="el-G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8B6B62" wp14:editId="7EA33616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5163C" w14:textId="7DD48BA6" w:rsidR="00B56969" w:rsidRDefault="00B56969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B8B6B62"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HeeIpBuAwAArAoAAA4AAAAAAAAAAAAAAAAALgIAAGRycy9lMm9Eb2MueG1sUEsBAi0AFAAGAAgA&#10;AAAhAFQQeSvbAAAABAEAAA8AAAAAAAAAAAAAAAAAyAUAAGRycy9kb3ducmV2LnhtbFBLBQYAAAAA&#10;BAAEAPMAAADQBgAAAAA=&#10;">
              <v:rect id="Rectangle 156" o:spid="_x0000_s1027" style="position:absolute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M0Wc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o9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jNFn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xjN8IA&#10;AADcAAAADwAAAGRycy9kb3ducmV2LnhtbERP3WrCMBS+H/gO4Qi7m6mCm1SjiJuwK9mcD3Bojm21&#10;OalJ2mY+/TIY7O58fL9ntYmmET05X1tWMJ1kIIgLq2suFZy+9k8LED4ga2wsk4Jv8rBZjx5WmGs7&#10;8Cf1x1CKFMI+RwVVCG0upS8qMugntiVO3Nk6gyFBV0rtcEjhppGzLHuWBmtODRW2tKuouB47o+Cj&#10;10XoZsPr/ZDdYnd/O1xc7JR6HMftEkSgGP7Ff+53nebPX+D3mXS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GM3wgAAANwAAAAPAAAAAAAAAAAAAAAAAJgCAABkcnMvZG93&#10;bnJldi54bWxQSwUGAAAAAAQABAD1AAAAhwMAAAAA&#10;" filled="f" stroked="f" strokeweight=".5pt">
                <v:textbox style="mso-fit-shape-to-text:t" inset="0,,0">
                  <w:txbxContent>
                    <w:p w14:paraId="46A5163C" w14:textId="7DD48BA6" w:rsidR="00B56969" w:rsidRDefault="00B56969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EBE88" w14:textId="77777777" w:rsidR="00526F8D" w:rsidRDefault="00526F8D" w:rsidP="00E85B1C">
      <w:pPr>
        <w:spacing w:after="0" w:line="240" w:lineRule="auto"/>
      </w:pPr>
      <w:r>
        <w:separator/>
      </w:r>
    </w:p>
  </w:footnote>
  <w:footnote w:type="continuationSeparator" w:id="0">
    <w:p w14:paraId="7BED270E" w14:textId="77777777" w:rsidR="00526F8D" w:rsidRDefault="00526F8D" w:rsidP="00E85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33"/>
    <w:rsid w:val="00035BF2"/>
    <w:rsid w:val="00061119"/>
    <w:rsid w:val="00061ACC"/>
    <w:rsid w:val="00061BC0"/>
    <w:rsid w:val="000D5050"/>
    <w:rsid w:val="00155033"/>
    <w:rsid w:val="00186D47"/>
    <w:rsid w:val="001A0DD2"/>
    <w:rsid w:val="001B2CCB"/>
    <w:rsid w:val="00237044"/>
    <w:rsid w:val="00252C23"/>
    <w:rsid w:val="002546FD"/>
    <w:rsid w:val="002934ED"/>
    <w:rsid w:val="002A24F2"/>
    <w:rsid w:val="00383B5B"/>
    <w:rsid w:val="00427103"/>
    <w:rsid w:val="004C4E2D"/>
    <w:rsid w:val="00526F8D"/>
    <w:rsid w:val="0054223F"/>
    <w:rsid w:val="00655630"/>
    <w:rsid w:val="006D1A7D"/>
    <w:rsid w:val="006D507F"/>
    <w:rsid w:val="00706989"/>
    <w:rsid w:val="007B7CBC"/>
    <w:rsid w:val="00803D62"/>
    <w:rsid w:val="00842042"/>
    <w:rsid w:val="008B1CB4"/>
    <w:rsid w:val="008B3B40"/>
    <w:rsid w:val="00AB6721"/>
    <w:rsid w:val="00AE0228"/>
    <w:rsid w:val="00AE2D6F"/>
    <w:rsid w:val="00AF29E9"/>
    <w:rsid w:val="00B2190D"/>
    <w:rsid w:val="00B23CA0"/>
    <w:rsid w:val="00B56969"/>
    <w:rsid w:val="00BA1CF6"/>
    <w:rsid w:val="00C02500"/>
    <w:rsid w:val="00C517F6"/>
    <w:rsid w:val="00CF74BF"/>
    <w:rsid w:val="00E45D7A"/>
    <w:rsid w:val="00E85B1C"/>
    <w:rsid w:val="00ED5419"/>
    <w:rsid w:val="00F2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25B963"/>
  <w15:chartTrackingRefBased/>
  <w15:docId w15:val="{87ADE3CD-B9CB-4D37-B765-9D93E193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5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B1C"/>
  </w:style>
  <w:style w:type="paragraph" w:styleId="Footer">
    <w:name w:val="footer"/>
    <w:basedOn w:val="Normal"/>
    <w:link w:val="FooterChar"/>
    <w:uiPriority w:val="99"/>
    <w:unhideWhenUsed/>
    <w:rsid w:val="00E85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B1C"/>
  </w:style>
  <w:style w:type="character" w:styleId="PlaceholderText">
    <w:name w:val="Placeholder Text"/>
    <w:basedOn w:val="DefaultParagraphFont"/>
    <w:uiPriority w:val="99"/>
    <w:semiHidden/>
    <w:rsid w:val="004C4E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A88CE-C681-44E4-9ECF-1E9AA1E681F5}"/>
      </w:docPartPr>
      <w:docPartBody>
        <w:p w:rsidR="00E22B92" w:rsidRDefault="002979B2">
          <w:r w:rsidRPr="007579D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A0"/>
    <w:rsid w:val="00117E54"/>
    <w:rsid w:val="002979B2"/>
    <w:rsid w:val="002B67C7"/>
    <w:rsid w:val="0040386F"/>
    <w:rsid w:val="00615FA0"/>
    <w:rsid w:val="006F475D"/>
    <w:rsid w:val="00AF4FE9"/>
    <w:rsid w:val="00C36183"/>
    <w:rsid w:val="00D5636E"/>
    <w:rsid w:val="00E22B92"/>
    <w:rsid w:val="00E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79B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Agathoklis Papadopoulos</dc:creator>
  <cp:keywords/>
  <dc:description/>
  <cp:lastModifiedBy>Irene Neofytou</cp:lastModifiedBy>
  <cp:revision>25</cp:revision>
  <cp:lastPrinted>2023-01-05T07:46:00Z</cp:lastPrinted>
  <dcterms:created xsi:type="dcterms:W3CDTF">2022-02-23T08:53:00Z</dcterms:created>
  <dcterms:modified xsi:type="dcterms:W3CDTF">2023-01-05T09:20:00Z</dcterms:modified>
</cp:coreProperties>
</file>